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300" w:afterAutospacing="0" w:line="24" w:lineRule="atLeast"/>
        <w:ind w:left="0" w:right="0" w:firstLine="0"/>
        <w:jc w:val="both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【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30"/>
          <w:szCs w:val="30"/>
          <w:bdr w:val="none" w:color="auto" w:sz="0" w:space="0"/>
          <w:shd w:val="clear" w:fill="FFFFFF"/>
        </w:rPr>
        <w:t>ShareX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】</w:t>
      </w:r>
    </w:p>
    <w:p>
      <w:pPr>
        <w:numPr>
          <w:numId w:val="0"/>
        </w:num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fldChar w:fldCharType="begin"/>
      </w:r>
      <w:r>
        <w:rPr>
          <w:rFonts w:hint="eastAsia"/>
          <w:sz w:val="30"/>
          <w:szCs w:val="30"/>
          <w:lang w:val="en-US" w:eastAsia="zh-CN"/>
        </w:rPr>
        <w:instrText xml:space="preserve"> HYPERLINK "https://getsharex.com/" </w:instrText>
      </w:r>
      <w:r>
        <w:rPr>
          <w:rFonts w:hint="eastAsia"/>
          <w:sz w:val="30"/>
          <w:szCs w:val="30"/>
          <w:lang w:val="en-US" w:eastAsia="zh-CN"/>
        </w:rPr>
        <w:fldChar w:fldCharType="separate"/>
      </w:r>
      <w:r>
        <w:rPr>
          <w:rStyle w:val="5"/>
          <w:rFonts w:hint="eastAsia"/>
          <w:sz w:val="30"/>
          <w:szCs w:val="30"/>
          <w:lang w:val="en-US" w:eastAsia="zh-CN"/>
        </w:rPr>
        <w:t>https://getsharex.com/</w:t>
      </w:r>
      <w:r>
        <w:rPr>
          <w:rFonts w:hint="eastAsia"/>
          <w:sz w:val="30"/>
          <w:szCs w:val="30"/>
          <w:lang w:val="en-US" w:eastAsia="zh-CN"/>
        </w:rPr>
        <w:fldChar w:fldCharType="end"/>
      </w:r>
    </w:p>
    <w:p>
      <w:pPr>
        <w:numPr>
          <w:numId w:val="0"/>
        </w:numPr>
        <w:rPr>
          <w:rFonts w:hint="eastAsia"/>
          <w:sz w:val="30"/>
          <w:szCs w:val="30"/>
          <w:lang w:val="en-US" w:eastAsia="zh-CN"/>
        </w:rPr>
      </w:pP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300" w:afterAutospacing="0" w:line="24" w:lineRule="atLeast"/>
        <w:ind w:left="0" w:leftChars="0" w:right="0" w:firstLine="0" w:firstLineChars="0"/>
        <w:jc w:val="both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【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30"/>
          <w:szCs w:val="30"/>
          <w:bdr w:val="none" w:color="auto" w:sz="0" w:space="0"/>
          <w:shd w:val="clear" w:fill="FFFFFF"/>
        </w:rPr>
        <w:t>野葱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】</w:t>
      </w:r>
    </w:p>
    <w:p>
      <w:pPr>
        <w:numPr>
          <w:numId w:val="0"/>
        </w:numPr>
        <w:ind w:leftChars="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fldChar w:fldCharType="begin"/>
      </w:r>
      <w:r>
        <w:rPr>
          <w:rFonts w:hint="eastAsia"/>
          <w:sz w:val="30"/>
          <w:szCs w:val="30"/>
          <w:lang w:val="en-US" w:eastAsia="zh-CN"/>
        </w:rPr>
        <w:instrText xml:space="preserve"> HYPERLINK "https://www.yecong.com/" </w:instrText>
      </w:r>
      <w:r>
        <w:rPr>
          <w:rFonts w:hint="eastAsia"/>
          <w:sz w:val="30"/>
          <w:szCs w:val="30"/>
          <w:lang w:val="en-US" w:eastAsia="zh-CN"/>
        </w:rPr>
        <w:fldChar w:fldCharType="separate"/>
      </w:r>
      <w:r>
        <w:rPr>
          <w:rStyle w:val="5"/>
          <w:rFonts w:hint="eastAsia"/>
          <w:sz w:val="30"/>
          <w:szCs w:val="30"/>
          <w:lang w:val="en-US" w:eastAsia="zh-CN"/>
        </w:rPr>
        <w:t>https://www.yecong.com/</w:t>
      </w:r>
      <w:r>
        <w:rPr>
          <w:rFonts w:hint="eastAsia"/>
          <w:sz w:val="30"/>
          <w:szCs w:val="30"/>
          <w:lang w:val="en-US" w:eastAsia="zh-CN"/>
        </w:rPr>
        <w:fldChar w:fldCharType="end"/>
      </w:r>
    </w:p>
    <w:p>
      <w:pPr>
        <w:numPr>
          <w:numId w:val="0"/>
        </w:numPr>
        <w:ind w:leftChars="0"/>
        <w:rPr>
          <w:rFonts w:hint="eastAsia"/>
          <w:sz w:val="30"/>
          <w:szCs w:val="30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【云表平台】</w:t>
      </w:r>
    </w:p>
    <w:p>
      <w:pPr>
        <w:numPr>
          <w:numId w:val="0"/>
        </w:numPr>
        <w:ind w:leftChars="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instrText xml:space="preserve"> HYPERLINK "https://www.iyunbiao.com/signup/0ES5UO985" </w:instrTex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separate"/>
      </w:r>
      <w:r>
        <w:rPr>
          <w:rStyle w:val="5"/>
          <w:rFonts w:hint="eastAsia" w:ascii="宋体" w:hAnsi="宋体" w:eastAsia="宋体" w:cs="宋体"/>
          <w:sz w:val="30"/>
          <w:szCs w:val="30"/>
          <w:lang w:val="en-US" w:eastAsia="zh-CN"/>
        </w:rPr>
        <w:t>https://www.iyunbiao.com/signup/0ES5UO985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end"/>
      </w:r>
    </w:p>
    <w:p>
      <w:pPr>
        <w:numPr>
          <w:numId w:val="0"/>
        </w:numPr>
        <w:ind w:leftChars="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bookmarkStart w:id="0" w:name="_GoBack"/>
      <w:bookmarkEnd w:id="0"/>
    </w:p>
    <w:p>
      <w:pPr>
        <w:numPr>
          <w:ilvl w:val="0"/>
          <w:numId w:val="1"/>
        </w:numPr>
        <w:ind w:left="0" w:leftChars="0" w:firstLine="0" w:firstLineChars="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【Dism++】</w:t>
      </w:r>
    </w:p>
    <w:p>
      <w:pPr>
        <w:numPr>
          <w:numId w:val="0"/>
        </w:numPr>
        <w:ind w:leftChars="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instrText xml:space="preserve"> HYPERLINK "https://t00y.com/file/17786953-459201515" </w:instrTex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separate"/>
      </w:r>
      <w:r>
        <w:rPr>
          <w:rStyle w:val="5"/>
          <w:rFonts w:hint="eastAsia" w:ascii="宋体" w:hAnsi="宋体" w:eastAsia="宋体" w:cs="宋体"/>
          <w:sz w:val="30"/>
          <w:szCs w:val="30"/>
          <w:lang w:val="en-US" w:eastAsia="zh-CN"/>
        </w:rPr>
        <w:t>https://t00y.com/file/17786953-459201515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end"/>
      </w:r>
    </w:p>
    <w:p>
      <w:pPr>
        <w:numPr>
          <w:numId w:val="0"/>
        </w:numPr>
        <w:ind w:leftChars="0"/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757D38"/>
    <w:multiLevelType w:val="singleLevel"/>
    <w:tmpl w:val="98757D3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liZWYwZDE5Yzg4ODIwN2M2ZGJjNTA3MzI0MTU1NjcifQ=="/>
  </w:docVars>
  <w:rsids>
    <w:rsidRoot w:val="217D0EE8"/>
    <w:rsid w:val="217D0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2022-07-11T03:08:00Z</dcterms:created>
  <dc:creator>云深不知处</dc:creator>
  <cp:lastModifiedBy>云深不知处</cp:lastModifiedBy>
  <dcterms:modified xsi:type="dcterms:W3CDTF">2022-07-11T03:19:27Z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537C8D11455145E6A2C887680ECA37B2</vt:lpwstr>
  </property>
</Properties>
</file>